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2621" w:rsidRPr="00CD2CBC" w:rsidRDefault="00CD2CBC" w:rsidP="00CD2CBC">
      <w:pPr>
        <w:shd w:val="clear" w:color="auto" w:fill="FFFFFF"/>
        <w:spacing w:after="150" w:line="240" w:lineRule="auto"/>
        <w:jc w:val="center"/>
        <w:textAlignment w:val="baseline"/>
        <w:outlineLvl w:val="0"/>
        <w:rPr>
          <w:rFonts w:ascii="Georgia" w:eastAsia="Times New Roman" w:hAnsi="Georgia" w:cs="Times New Roman"/>
          <w:b/>
          <w:bCs/>
          <w:color w:val="151515"/>
          <w:kern w:val="36"/>
          <w:sz w:val="27"/>
          <w:szCs w:val="27"/>
          <w:lang w:eastAsia="ru-RU"/>
        </w:rPr>
      </w:pPr>
      <w:r>
        <w:rPr>
          <w:rFonts w:ascii="Georgia" w:eastAsia="Times New Roman" w:hAnsi="Georgia" w:cs="Times New Roman"/>
          <w:b/>
          <w:bCs/>
          <w:color w:val="151515"/>
          <w:kern w:val="36"/>
          <w:sz w:val="27"/>
          <w:szCs w:val="27"/>
          <w:lang w:eastAsia="ru-RU"/>
        </w:rPr>
        <w:t>9 декабря в мире отмечается</w:t>
      </w:r>
      <w:r w:rsidR="00D52621" w:rsidRPr="00D52621">
        <w:rPr>
          <w:rFonts w:ascii="Georgia" w:eastAsia="Times New Roman" w:hAnsi="Georgia" w:cs="Times New Roman"/>
          <w:b/>
          <w:bCs/>
          <w:color w:val="151515"/>
          <w:kern w:val="36"/>
          <w:sz w:val="27"/>
          <w:szCs w:val="27"/>
          <w:lang w:eastAsia="ru-RU"/>
        </w:rPr>
        <w:t xml:space="preserve"> Международного дня борьбы с коррупцией</w:t>
      </w:r>
      <w:r>
        <w:rPr>
          <w:rFonts w:ascii="Georgia" w:eastAsia="Times New Roman" w:hAnsi="Georgia" w:cs="Times New Roman"/>
          <w:b/>
          <w:bCs/>
          <w:color w:val="151515"/>
          <w:kern w:val="36"/>
          <w:sz w:val="27"/>
          <w:szCs w:val="27"/>
          <w:lang w:eastAsia="ru-RU"/>
        </w:rPr>
        <w:t>.</w:t>
      </w:r>
    </w:p>
    <w:p w:rsidR="00D52621" w:rsidRPr="00F5236F" w:rsidRDefault="00D52621" w:rsidP="00D52621">
      <w:pPr>
        <w:pStyle w:val="a3"/>
        <w:shd w:val="clear" w:color="auto" w:fill="FFFFFF"/>
        <w:spacing w:before="0" w:beforeAutospacing="0" w:after="150" w:afterAutospacing="0"/>
        <w:jc w:val="both"/>
        <w:textAlignment w:val="baseline"/>
        <w:rPr>
          <w:rFonts w:ascii="Georgia" w:hAnsi="Georgia"/>
          <w:color w:val="444444"/>
          <w:sz w:val="28"/>
          <w:szCs w:val="28"/>
        </w:rPr>
      </w:pPr>
      <w:bookmarkStart w:id="0" w:name="_GoBack"/>
      <w:r w:rsidRPr="00F5236F">
        <w:rPr>
          <w:rFonts w:ascii="Georgia" w:hAnsi="Georgia"/>
          <w:color w:val="444444"/>
          <w:sz w:val="28"/>
          <w:szCs w:val="28"/>
        </w:rPr>
        <w:t xml:space="preserve">Осенью 2003 года в мексиканском городе </w:t>
      </w:r>
      <w:proofErr w:type="spellStart"/>
      <w:r w:rsidRPr="00F5236F">
        <w:rPr>
          <w:rFonts w:ascii="Georgia" w:hAnsi="Georgia"/>
          <w:color w:val="444444"/>
          <w:sz w:val="28"/>
          <w:szCs w:val="28"/>
        </w:rPr>
        <w:t>Мерида</w:t>
      </w:r>
      <w:proofErr w:type="spellEnd"/>
      <w:r w:rsidRPr="00F5236F">
        <w:rPr>
          <w:rFonts w:ascii="Georgia" w:hAnsi="Georgia"/>
          <w:color w:val="444444"/>
          <w:sz w:val="28"/>
          <w:szCs w:val="28"/>
        </w:rPr>
        <w:t xml:space="preserve"> на политической конференции высокого уровня была открыта для подписания Конвенция ООН против коррупции. Причиной появления этой Конвенции стала обеспокоенность мировой общественности ростом коррумпированности политических элит. Этот документ предусматривает меры по предупреждению коррупции, наказанию виновных, а также механизм международного сотрудничества в борьбе с ней.</w:t>
      </w:r>
    </w:p>
    <w:p w:rsidR="00D52621" w:rsidRPr="00F5236F" w:rsidRDefault="00D52621" w:rsidP="00D52621">
      <w:pPr>
        <w:pStyle w:val="a3"/>
        <w:shd w:val="clear" w:color="auto" w:fill="FFFFFF"/>
        <w:spacing w:before="0" w:beforeAutospacing="0" w:after="150" w:afterAutospacing="0"/>
        <w:jc w:val="both"/>
        <w:textAlignment w:val="baseline"/>
        <w:rPr>
          <w:rFonts w:ascii="Georgia" w:hAnsi="Georgia"/>
          <w:color w:val="444444"/>
          <w:sz w:val="28"/>
          <w:szCs w:val="28"/>
        </w:rPr>
      </w:pPr>
      <w:r w:rsidRPr="00F5236F">
        <w:rPr>
          <w:rFonts w:ascii="Georgia" w:hAnsi="Georgia"/>
          <w:color w:val="444444"/>
          <w:sz w:val="28"/>
          <w:szCs w:val="28"/>
        </w:rPr>
        <w:t>9 декабря 2004 года был объявлен Международным днем борьбы с коррупцией. Резолюцией Генеральной Ассамблеи ООН закреплена просьба Управлению по наркотикам и преступности (UNODC) выступать в качестве секретариата Конференции государств-участников Конвенции. В силу Конвенция ООН вступила в конце 2005 года. Россия ратифицировала конвенцию в марте 2006 г. Кроме того, разработан ряд нормативно - правовых актов по осуществлению противодействия коррупции, в том числе Федеральный закон «О противодействии коррупции».</w:t>
      </w:r>
    </w:p>
    <w:p w:rsidR="00D52621" w:rsidRPr="00F5236F" w:rsidRDefault="00D52621" w:rsidP="00D52621">
      <w:pPr>
        <w:pStyle w:val="a3"/>
        <w:shd w:val="clear" w:color="auto" w:fill="FFFFFF"/>
        <w:spacing w:before="0" w:beforeAutospacing="0" w:after="150" w:afterAutospacing="0"/>
        <w:jc w:val="both"/>
        <w:textAlignment w:val="baseline"/>
        <w:rPr>
          <w:rFonts w:ascii="Georgia" w:hAnsi="Georgia"/>
          <w:color w:val="444444"/>
          <w:sz w:val="28"/>
          <w:szCs w:val="28"/>
        </w:rPr>
      </w:pPr>
      <w:r w:rsidRPr="00F5236F">
        <w:rPr>
          <w:rFonts w:ascii="Georgia" w:hAnsi="Georgia"/>
          <w:color w:val="444444"/>
          <w:sz w:val="28"/>
          <w:szCs w:val="28"/>
        </w:rPr>
        <w:t>Пунктом 2 части 1 статьи I Федерального закона «О противодействии коррупции» закреплено, что противодействие коррупции - это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а также институтов гражданского общества, организаций и физических лиц:</w:t>
      </w:r>
    </w:p>
    <w:p w:rsidR="00D52621" w:rsidRPr="00F5236F" w:rsidRDefault="00D52621" w:rsidP="00D52621">
      <w:pPr>
        <w:pStyle w:val="a3"/>
        <w:shd w:val="clear" w:color="auto" w:fill="FFFFFF"/>
        <w:spacing w:before="0" w:beforeAutospacing="0" w:after="150" w:afterAutospacing="0"/>
        <w:jc w:val="both"/>
        <w:textAlignment w:val="baseline"/>
        <w:rPr>
          <w:rFonts w:ascii="Georgia" w:hAnsi="Georgia"/>
          <w:color w:val="444444"/>
          <w:sz w:val="28"/>
          <w:szCs w:val="28"/>
        </w:rPr>
      </w:pPr>
      <w:r w:rsidRPr="00F5236F">
        <w:rPr>
          <w:rFonts w:ascii="Georgia" w:hAnsi="Georgia"/>
          <w:color w:val="444444"/>
          <w:sz w:val="28"/>
          <w:szCs w:val="28"/>
        </w:rPr>
        <w:t>а) по предупреждению коррупции, в том числе по выявлению и последующему устранению причин коррупции (профилактика коррупции);</w:t>
      </w:r>
    </w:p>
    <w:p w:rsidR="00D52621" w:rsidRPr="00F5236F" w:rsidRDefault="00D52621" w:rsidP="00D52621">
      <w:pPr>
        <w:pStyle w:val="a3"/>
        <w:shd w:val="clear" w:color="auto" w:fill="FFFFFF"/>
        <w:spacing w:before="0" w:beforeAutospacing="0" w:after="150" w:afterAutospacing="0"/>
        <w:jc w:val="both"/>
        <w:textAlignment w:val="baseline"/>
        <w:rPr>
          <w:rFonts w:ascii="Georgia" w:hAnsi="Georgia"/>
          <w:color w:val="444444"/>
          <w:sz w:val="28"/>
          <w:szCs w:val="28"/>
        </w:rPr>
      </w:pPr>
      <w:r w:rsidRPr="00F5236F">
        <w:rPr>
          <w:rFonts w:ascii="Georgia" w:hAnsi="Georgia"/>
          <w:color w:val="444444"/>
          <w:sz w:val="28"/>
          <w:szCs w:val="28"/>
        </w:rPr>
        <w:t>б) по выявлению, предупреждению, пресечению, раскрытию и расследованию коррупционных правонарушений (борьба с коррупцией);</w:t>
      </w:r>
    </w:p>
    <w:p w:rsidR="00D52621" w:rsidRPr="00F5236F" w:rsidRDefault="00D52621" w:rsidP="00D52621">
      <w:pPr>
        <w:pStyle w:val="a3"/>
        <w:shd w:val="clear" w:color="auto" w:fill="FFFFFF"/>
        <w:spacing w:before="0" w:beforeAutospacing="0" w:after="150" w:afterAutospacing="0"/>
        <w:jc w:val="both"/>
        <w:textAlignment w:val="baseline"/>
        <w:rPr>
          <w:rFonts w:ascii="Georgia" w:hAnsi="Georgia"/>
          <w:color w:val="444444"/>
          <w:sz w:val="28"/>
          <w:szCs w:val="28"/>
        </w:rPr>
      </w:pPr>
      <w:r w:rsidRPr="00F5236F">
        <w:rPr>
          <w:rFonts w:ascii="Georgia" w:hAnsi="Georgia"/>
          <w:color w:val="444444"/>
          <w:sz w:val="28"/>
          <w:szCs w:val="28"/>
        </w:rPr>
        <w:t>в) по минимизации и (или) ликвидации последствий коррупционных правонарушений.</w:t>
      </w:r>
    </w:p>
    <w:p w:rsidR="00D52621" w:rsidRPr="00F5236F" w:rsidRDefault="00D52621" w:rsidP="00D52621">
      <w:pPr>
        <w:pStyle w:val="a3"/>
        <w:shd w:val="clear" w:color="auto" w:fill="FFFFFF"/>
        <w:spacing w:before="0" w:beforeAutospacing="0" w:after="150" w:afterAutospacing="0"/>
        <w:jc w:val="both"/>
        <w:textAlignment w:val="baseline"/>
        <w:rPr>
          <w:rFonts w:ascii="Georgia" w:hAnsi="Georgia"/>
          <w:color w:val="444444"/>
          <w:sz w:val="28"/>
          <w:szCs w:val="28"/>
        </w:rPr>
      </w:pPr>
      <w:r w:rsidRPr="00F5236F">
        <w:rPr>
          <w:rFonts w:ascii="Georgia" w:hAnsi="Georgia"/>
          <w:color w:val="444444"/>
          <w:sz w:val="28"/>
          <w:szCs w:val="28"/>
        </w:rPr>
        <w:t>Основным антикоррупционным механизмом является возложение антикоррупционным законодательством на лиц, замещающих определенные должности в органах власти и организациях обязанности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супруги (супруга) и несовершеннолетних детей.</w:t>
      </w:r>
    </w:p>
    <w:p w:rsidR="00D52621" w:rsidRPr="00F5236F" w:rsidRDefault="00D52621" w:rsidP="00D52621">
      <w:pPr>
        <w:pStyle w:val="a3"/>
        <w:shd w:val="clear" w:color="auto" w:fill="FFFFFF"/>
        <w:spacing w:before="0" w:beforeAutospacing="0" w:after="150" w:afterAutospacing="0"/>
        <w:jc w:val="both"/>
        <w:textAlignment w:val="baseline"/>
        <w:rPr>
          <w:rFonts w:ascii="Georgia" w:hAnsi="Georgia"/>
          <w:color w:val="444444"/>
          <w:sz w:val="28"/>
          <w:szCs w:val="28"/>
        </w:rPr>
      </w:pPr>
      <w:r w:rsidRPr="00F5236F">
        <w:rPr>
          <w:rFonts w:ascii="Georgia" w:hAnsi="Georgia"/>
          <w:color w:val="444444"/>
          <w:sz w:val="28"/>
          <w:szCs w:val="28"/>
        </w:rPr>
        <w:t xml:space="preserve">Указанную обязанность лица должны исполнять ежегодно в установленные антикоррупционным законодательством сроки - это </w:t>
      </w:r>
      <w:r w:rsidRPr="00F5236F">
        <w:rPr>
          <w:rFonts w:ascii="Georgia" w:hAnsi="Georgia"/>
          <w:color w:val="444444"/>
          <w:sz w:val="28"/>
          <w:szCs w:val="28"/>
        </w:rPr>
        <w:lastRenderedPageBreak/>
        <w:t>либо не позднее 1 апреля или 30 апреля в зависимости от занимаемой должности.</w:t>
      </w:r>
    </w:p>
    <w:p w:rsidR="00D52621" w:rsidRPr="00F5236F" w:rsidRDefault="00D52621" w:rsidP="00D52621">
      <w:pPr>
        <w:pStyle w:val="a3"/>
        <w:shd w:val="clear" w:color="auto" w:fill="FFFFFF"/>
        <w:spacing w:before="0" w:beforeAutospacing="0" w:after="150" w:afterAutospacing="0"/>
        <w:jc w:val="both"/>
        <w:textAlignment w:val="baseline"/>
        <w:rPr>
          <w:rFonts w:ascii="Georgia" w:hAnsi="Georgia"/>
          <w:color w:val="444444"/>
          <w:sz w:val="28"/>
          <w:szCs w:val="28"/>
        </w:rPr>
      </w:pPr>
      <w:r w:rsidRPr="00F5236F">
        <w:rPr>
          <w:rFonts w:ascii="Georgia" w:hAnsi="Georgia"/>
          <w:color w:val="444444"/>
          <w:sz w:val="28"/>
          <w:szCs w:val="28"/>
        </w:rPr>
        <w:t>Также Федеральным законом «О контроле за соответствием расходов лиц, замещающих государственные должности, и иных лиц их доходам» на лиц, замещающих определенные должности в органах власти и организациях возложена обязанность отчитываться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Такая обязанность возникает если сумма сделки превышает общий доход указанного лица, его супруги (супруга),</w:t>
      </w:r>
    </w:p>
    <w:p w:rsidR="00D52621" w:rsidRPr="00F5236F" w:rsidRDefault="00D52621" w:rsidP="00D52621">
      <w:pPr>
        <w:pStyle w:val="a3"/>
        <w:shd w:val="clear" w:color="auto" w:fill="FFFFFF"/>
        <w:spacing w:before="0" w:beforeAutospacing="0" w:after="150" w:afterAutospacing="0"/>
        <w:jc w:val="both"/>
        <w:textAlignment w:val="baseline"/>
        <w:rPr>
          <w:rFonts w:ascii="Georgia" w:hAnsi="Georgia"/>
          <w:color w:val="444444"/>
          <w:sz w:val="28"/>
          <w:szCs w:val="28"/>
        </w:rPr>
      </w:pPr>
      <w:r w:rsidRPr="00F5236F">
        <w:rPr>
          <w:rFonts w:ascii="Georgia" w:hAnsi="Georgia"/>
          <w:color w:val="444444"/>
          <w:sz w:val="28"/>
          <w:szCs w:val="28"/>
        </w:rPr>
        <w:t>несовершеннолетних детей за три последних года, предшествующих совершению сделки.</w:t>
      </w:r>
    </w:p>
    <w:p w:rsidR="00D52621" w:rsidRPr="00F5236F" w:rsidRDefault="00D52621" w:rsidP="00D52621">
      <w:pPr>
        <w:pStyle w:val="a3"/>
        <w:shd w:val="clear" w:color="auto" w:fill="FFFFFF"/>
        <w:spacing w:before="0" w:beforeAutospacing="0" w:after="150" w:afterAutospacing="0"/>
        <w:jc w:val="both"/>
        <w:textAlignment w:val="baseline"/>
        <w:rPr>
          <w:rFonts w:ascii="Georgia" w:hAnsi="Georgia"/>
          <w:color w:val="444444"/>
          <w:sz w:val="28"/>
          <w:szCs w:val="28"/>
        </w:rPr>
      </w:pPr>
      <w:r w:rsidRPr="00F5236F">
        <w:rPr>
          <w:rFonts w:ascii="Georgia" w:hAnsi="Georgia"/>
          <w:color w:val="444444"/>
          <w:sz w:val="28"/>
          <w:szCs w:val="28"/>
        </w:rPr>
        <w:t xml:space="preserve">Непредставление или представление </w:t>
      </w:r>
      <w:proofErr w:type="gramStart"/>
      <w:r w:rsidRPr="00F5236F">
        <w:rPr>
          <w:rFonts w:ascii="Georgia" w:hAnsi="Georgia"/>
          <w:color w:val="444444"/>
          <w:sz w:val="28"/>
          <w:szCs w:val="28"/>
        </w:rPr>
        <w:t>неполных</w:t>
      </w:r>
      <w:proofErr w:type="gramEnd"/>
      <w:r w:rsidRPr="00F5236F">
        <w:rPr>
          <w:rFonts w:ascii="Georgia" w:hAnsi="Georgia"/>
          <w:color w:val="444444"/>
          <w:sz w:val="28"/>
          <w:szCs w:val="28"/>
        </w:rPr>
        <w:t xml:space="preserve"> или недостоверных сведений о доходах, расходах, об имуществе и обязательствах имущественного характера является правонарушением, влекущим привлечение к дисциплинарной ответственности таких лиц вплоть до увольнения.</w:t>
      </w:r>
    </w:p>
    <w:p w:rsidR="00D52621" w:rsidRPr="00F5236F" w:rsidRDefault="00D52621" w:rsidP="00D52621">
      <w:pPr>
        <w:pStyle w:val="a3"/>
        <w:shd w:val="clear" w:color="auto" w:fill="FFFFFF"/>
        <w:spacing w:before="0" w:beforeAutospacing="0" w:after="150" w:afterAutospacing="0"/>
        <w:jc w:val="both"/>
        <w:textAlignment w:val="baseline"/>
        <w:rPr>
          <w:rFonts w:ascii="Georgia" w:hAnsi="Georgia"/>
          <w:color w:val="444444"/>
          <w:sz w:val="28"/>
          <w:szCs w:val="28"/>
        </w:rPr>
      </w:pPr>
      <w:r w:rsidRPr="00F5236F">
        <w:rPr>
          <w:rFonts w:ascii="Georgia" w:hAnsi="Georgia"/>
          <w:color w:val="444444"/>
          <w:sz w:val="28"/>
          <w:szCs w:val="28"/>
        </w:rPr>
        <w:t>Федеральным законом «О противодействии коррупции» на органы прокуратуры возложены обязанности по координации деятельности органов внутренних дел, органов федеральной службы безопасности, таможенных органов и других правоохранительных органов по борьбе с коррупцией.</w:t>
      </w:r>
    </w:p>
    <w:p w:rsidR="00D52621" w:rsidRPr="00F5236F" w:rsidRDefault="00D52621" w:rsidP="00D52621">
      <w:pPr>
        <w:pStyle w:val="a3"/>
        <w:shd w:val="clear" w:color="auto" w:fill="FFFFFF"/>
        <w:spacing w:before="0" w:beforeAutospacing="0" w:after="150" w:afterAutospacing="0"/>
        <w:jc w:val="both"/>
        <w:textAlignment w:val="baseline"/>
        <w:rPr>
          <w:rFonts w:ascii="Georgia" w:hAnsi="Georgia"/>
          <w:color w:val="444444"/>
          <w:sz w:val="28"/>
          <w:szCs w:val="28"/>
        </w:rPr>
      </w:pPr>
      <w:r w:rsidRPr="00F5236F">
        <w:rPr>
          <w:rFonts w:ascii="Georgia" w:hAnsi="Georgia"/>
          <w:color w:val="444444"/>
          <w:sz w:val="28"/>
          <w:szCs w:val="28"/>
        </w:rPr>
        <w:t>Особую роль в осуществлении мероприятий по противодействию коррупции играет осуществление прокурорского надзора.</w:t>
      </w:r>
    </w:p>
    <w:p w:rsidR="00D52621" w:rsidRPr="00F5236F" w:rsidRDefault="00D52621" w:rsidP="00D52621">
      <w:pPr>
        <w:pStyle w:val="a3"/>
        <w:shd w:val="clear" w:color="auto" w:fill="FFFFFF"/>
        <w:spacing w:before="0" w:beforeAutospacing="0" w:after="150" w:afterAutospacing="0"/>
        <w:jc w:val="both"/>
        <w:textAlignment w:val="baseline"/>
        <w:rPr>
          <w:rFonts w:ascii="Georgia" w:hAnsi="Georgia"/>
          <w:color w:val="444444"/>
          <w:sz w:val="28"/>
          <w:szCs w:val="28"/>
        </w:rPr>
      </w:pPr>
      <w:r w:rsidRPr="00F5236F">
        <w:rPr>
          <w:rFonts w:ascii="Georgia" w:hAnsi="Georgia"/>
          <w:color w:val="444444"/>
          <w:sz w:val="28"/>
          <w:szCs w:val="28"/>
        </w:rPr>
        <w:t>Вместе с тем, эффективность борьбы с коррупцией напрямую зависит от гражданской позиции каждого человека. Только нетерпимость к любым коррупционным проявлениям даже на бытовом уровне поможет побороть это негативное общественное явление.</w:t>
      </w:r>
    </w:p>
    <w:bookmarkEnd w:id="0"/>
    <w:p w:rsidR="00203BE9" w:rsidRPr="00F5236F" w:rsidRDefault="00203BE9">
      <w:pPr>
        <w:rPr>
          <w:sz w:val="28"/>
          <w:szCs w:val="28"/>
        </w:rPr>
      </w:pPr>
    </w:p>
    <w:sectPr w:rsidR="00203BE9" w:rsidRPr="00F523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8A2"/>
    <w:rsid w:val="001368A2"/>
    <w:rsid w:val="00203BE9"/>
    <w:rsid w:val="00623162"/>
    <w:rsid w:val="00CD2CBC"/>
    <w:rsid w:val="00D52621"/>
    <w:rsid w:val="00F523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8F608"/>
  <w15:chartTrackingRefBased/>
  <w15:docId w15:val="{1BE02CA9-DD8C-459A-A855-4FAADE39C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D5262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526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D52621"/>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21807">
      <w:bodyDiv w:val="1"/>
      <w:marLeft w:val="0"/>
      <w:marRight w:val="0"/>
      <w:marTop w:val="0"/>
      <w:marBottom w:val="0"/>
      <w:divBdr>
        <w:top w:val="none" w:sz="0" w:space="0" w:color="auto"/>
        <w:left w:val="none" w:sz="0" w:space="0" w:color="auto"/>
        <w:bottom w:val="none" w:sz="0" w:space="0" w:color="auto"/>
        <w:right w:val="none" w:sz="0" w:space="0" w:color="auto"/>
      </w:divBdr>
    </w:div>
    <w:div w:id="334192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562</Words>
  <Characters>3208</Characters>
  <Application>Microsoft Office Word</Application>
  <DocSecurity>0</DocSecurity>
  <Lines>26</Lines>
  <Paragraphs>7</Paragraphs>
  <ScaleCrop>false</ScaleCrop>
  <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urist</dc:creator>
  <cp:keywords/>
  <dc:description/>
  <cp:lastModifiedBy>User</cp:lastModifiedBy>
  <cp:revision>5</cp:revision>
  <dcterms:created xsi:type="dcterms:W3CDTF">2022-12-02T07:10:00Z</dcterms:created>
  <dcterms:modified xsi:type="dcterms:W3CDTF">2022-12-02T09:54:00Z</dcterms:modified>
</cp:coreProperties>
</file>